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50" w:rsidRPr="00104E13" w:rsidRDefault="00104E13" w:rsidP="00104E13">
      <w:pPr>
        <w:pStyle w:val="Heading3"/>
        <w:jc w:val="center"/>
        <w:rPr>
          <w:rFonts w:ascii="Comic Sans MS" w:hAnsi="Comic Sans MS"/>
          <w:sz w:val="32"/>
          <w:szCs w:val="32"/>
          <w:lang w:val="en-US"/>
        </w:rPr>
      </w:pPr>
      <w:r w:rsidRPr="00104E13">
        <w:rPr>
          <w:rFonts w:ascii="Comic Sans MS" w:hAnsi="Comic Sans MS"/>
          <w:sz w:val="32"/>
          <w:szCs w:val="32"/>
          <w:lang w:val="en-US"/>
        </w:rPr>
        <w:t>Cooking</w:t>
      </w:r>
    </w:p>
    <w:tbl>
      <w:tblPr>
        <w:tblStyle w:val="TableGrid"/>
        <w:tblW w:w="0" w:type="auto"/>
        <w:tblLook w:val="04A0"/>
      </w:tblPr>
      <w:tblGrid>
        <w:gridCol w:w="5629"/>
        <w:gridCol w:w="5630"/>
      </w:tblGrid>
      <w:tr w:rsidR="00104E13" w:rsidRPr="00104E13" w:rsidTr="00104E13">
        <w:trPr>
          <w:trHeight w:val="440"/>
        </w:trPr>
        <w:tc>
          <w:tcPr>
            <w:tcW w:w="5629" w:type="dxa"/>
            <w:vAlign w:val="center"/>
          </w:tcPr>
          <w:p w:rsidR="00104E13" w:rsidRPr="00104E13" w:rsidRDefault="00104E13" w:rsidP="00104E13">
            <w:pPr>
              <w:jc w:val="center"/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</w:pPr>
            <w:r w:rsidRPr="00104E13"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  <w:t>Possible Dangers</w:t>
            </w: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center"/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</w:pPr>
            <w:r w:rsidRPr="00104E13"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  <w:t>Solutions</w:t>
            </w: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Frying pan</w:t>
            </w: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Gas/Flame</w:t>
            </w: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Hot liquids</w:t>
            </w: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</w:tbl>
    <w:p w:rsidR="00104E13" w:rsidRPr="00104E13" w:rsidRDefault="00104E13" w:rsidP="00104E13">
      <w:pPr>
        <w:jc w:val="center"/>
        <w:rPr>
          <w:rFonts w:ascii="Comic Sans MS" w:hAnsi="Comic Sans MS"/>
          <w:sz w:val="24"/>
          <w:szCs w:val="24"/>
          <w:lang w:val="en-US" w:eastAsia="en-NZ"/>
        </w:rPr>
      </w:pPr>
      <w:r>
        <w:rPr>
          <w:noProof/>
          <w:lang w:eastAsia="en-NZ"/>
        </w:rPr>
        <w:drawing>
          <wp:inline distT="0" distB="0" distL="0" distR="0">
            <wp:extent cx="1628775" cy="1224839"/>
            <wp:effectExtent l="19050" t="0" r="9525" b="0"/>
            <wp:docPr id="4" name="Picture 4" descr="http://i.ehow.com/images/GlobalPhoto/Articles/5218926/294596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.ehow.com/images/GlobalPhoto/Articles/5218926/294596_Full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24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47775" cy="1316403"/>
            <wp:effectExtent l="19050" t="0" r="9525" b="0"/>
            <wp:docPr id="3" name="Picture 1" descr="http://4.bp.blogspot.com/_jhEGP2tpmnc/SbOOt0zH1qI/AAAAAAAAApA/86H61oXQJcg/s320/burned+h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jhEGP2tpmnc/SbOOt0zH1qI/AAAAAAAAApA/86H61oXQJcg/s320/burned+hand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16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861796" cy="1223982"/>
            <wp:effectExtent l="19050" t="0" r="5104" b="0"/>
            <wp:docPr id="7" name="Picture 7" descr="http://www.dorsetfire.co.uk/uploads/image/AfterFireCooker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dorsetfire.co.uk/uploads/image/AfterFireCooker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796" cy="1223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714500" cy="1714500"/>
            <wp:effectExtent l="19050" t="0" r="0" b="0"/>
            <wp:docPr id="10" name="Picture 10" descr="http://ny-image2.etsy.com/il_430xN.279879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ny-image2.etsy.com/il_430xN.2798796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E13" w:rsidRDefault="00104E13" w:rsidP="00104E13">
      <w:pPr>
        <w:rPr>
          <w:rFonts w:ascii="Comic Sans MS" w:hAnsi="Comic Sans MS"/>
          <w:b/>
          <w:sz w:val="24"/>
          <w:szCs w:val="24"/>
          <w:lang w:val="en-US" w:eastAsia="en-NZ"/>
        </w:rPr>
      </w:pPr>
    </w:p>
    <w:p w:rsidR="00104E13" w:rsidRDefault="00104E13">
      <w:pPr>
        <w:keepLines w:val="0"/>
        <w:spacing w:after="200" w:line="276" w:lineRule="auto"/>
        <w:jc w:val="left"/>
        <w:rPr>
          <w:rFonts w:ascii="Comic Sans MS" w:hAnsi="Comic Sans MS"/>
          <w:b/>
          <w:sz w:val="32"/>
          <w:szCs w:val="32"/>
          <w:lang w:val="en-US" w:eastAsia="en-NZ"/>
        </w:rPr>
      </w:pPr>
      <w:r>
        <w:rPr>
          <w:rFonts w:ascii="Comic Sans MS" w:hAnsi="Comic Sans MS"/>
          <w:b/>
          <w:sz w:val="32"/>
          <w:szCs w:val="32"/>
          <w:lang w:val="en-US" w:eastAsia="en-NZ"/>
        </w:rPr>
        <w:br w:type="page"/>
      </w:r>
    </w:p>
    <w:p w:rsidR="00104E13" w:rsidRPr="00104E13" w:rsidRDefault="00104E13" w:rsidP="00104E13">
      <w:pPr>
        <w:jc w:val="center"/>
        <w:rPr>
          <w:rFonts w:ascii="Comic Sans MS" w:hAnsi="Comic Sans MS"/>
          <w:b/>
          <w:sz w:val="32"/>
          <w:szCs w:val="32"/>
          <w:lang w:val="en-US" w:eastAsia="en-NZ"/>
        </w:rPr>
      </w:pPr>
      <w:r w:rsidRPr="00104E13">
        <w:rPr>
          <w:rFonts w:ascii="Comic Sans MS" w:hAnsi="Comic Sans MS"/>
          <w:b/>
          <w:sz w:val="32"/>
          <w:szCs w:val="32"/>
          <w:lang w:val="en-US" w:eastAsia="en-NZ"/>
        </w:rPr>
        <w:lastRenderedPageBreak/>
        <w:t>Electrical</w:t>
      </w:r>
    </w:p>
    <w:tbl>
      <w:tblPr>
        <w:tblStyle w:val="TableGrid"/>
        <w:tblW w:w="0" w:type="auto"/>
        <w:tblLook w:val="04A0"/>
      </w:tblPr>
      <w:tblGrid>
        <w:gridCol w:w="5629"/>
        <w:gridCol w:w="5630"/>
      </w:tblGrid>
      <w:tr w:rsidR="00104E13" w:rsidRPr="00104E13" w:rsidTr="00104E13">
        <w:tc>
          <w:tcPr>
            <w:tcW w:w="5629" w:type="dxa"/>
            <w:vAlign w:val="center"/>
          </w:tcPr>
          <w:p w:rsidR="00104E13" w:rsidRPr="00104E13" w:rsidRDefault="00104E13" w:rsidP="00E10B82">
            <w:pPr>
              <w:jc w:val="center"/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</w:pPr>
            <w:r w:rsidRPr="00104E13"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  <w:t>Possible Dangers</w:t>
            </w:r>
          </w:p>
        </w:tc>
        <w:tc>
          <w:tcPr>
            <w:tcW w:w="5630" w:type="dxa"/>
            <w:vAlign w:val="center"/>
          </w:tcPr>
          <w:p w:rsidR="00104E13" w:rsidRPr="00104E13" w:rsidRDefault="00104E13" w:rsidP="00E10B82">
            <w:pPr>
              <w:jc w:val="center"/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</w:pPr>
            <w:r w:rsidRPr="00104E13"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  <w:t>Solutions</w:t>
            </w: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Water near electrical cords</w:t>
            </w:r>
          </w:p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Exposed wires</w:t>
            </w:r>
          </w:p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Faulty plugs or wires</w:t>
            </w:r>
          </w:p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Too many plugs in one socket</w:t>
            </w:r>
          </w:p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</w:tbl>
    <w:p w:rsidR="00104E13" w:rsidRDefault="00104E13" w:rsidP="00104E13">
      <w:pPr>
        <w:keepLines w:val="0"/>
        <w:spacing w:after="200" w:line="276" w:lineRule="auto"/>
        <w:jc w:val="center"/>
        <w:rPr>
          <w:rFonts w:ascii="Comic Sans MS" w:hAnsi="Comic Sans MS"/>
          <w:b/>
          <w:sz w:val="32"/>
          <w:szCs w:val="32"/>
          <w:lang w:val="en-US" w:eastAsia="en-NZ"/>
        </w:rPr>
      </w:pPr>
      <w:r>
        <w:rPr>
          <w:rFonts w:ascii="Arial" w:hAnsi="Arial" w:cs="Arial"/>
          <w:noProof/>
          <w:color w:val="0000FF"/>
          <w:lang w:eastAsia="en-NZ"/>
        </w:rPr>
        <w:drawing>
          <wp:inline distT="0" distB="0" distL="0" distR="0">
            <wp:extent cx="1647389" cy="1552575"/>
            <wp:effectExtent l="19050" t="0" r="0" b="0"/>
            <wp:docPr id="5" name="Picture 13" descr="http://t3.gstatic.com/images?q=tbn:S_jLcOJ06Y-KcM:http://www.iit.edu/~smart/malvwin/hairdryer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3.gstatic.com/images?q=tbn:S_jLcOJ06Y-KcM:http://www.iit.edu/~smart/malvwin/hairdryer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389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362075" cy="2040706"/>
            <wp:effectExtent l="19050" t="0" r="9525" b="0"/>
            <wp:docPr id="16" name="Picture 16" descr="http://z.about.com/d/pediatrics/1/0/d/K/electrical_cord_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z.about.com/d/pediatrics/1/0/d/K/electrical_cord_safety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040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2920443" cy="2038350"/>
            <wp:effectExtent l="19050" t="0" r="0" b="0"/>
            <wp:docPr id="19" name="Picture 19" descr="http://www.edfenergy.com/powerup/assets/images/img_kitche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edfenergy.com/powerup/assets/images/img_kitchen2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027" cy="2039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E13" w:rsidRDefault="00104E13" w:rsidP="00104E13">
      <w:pPr>
        <w:keepLines w:val="0"/>
        <w:spacing w:after="200" w:line="276" w:lineRule="auto"/>
        <w:jc w:val="center"/>
        <w:rPr>
          <w:rFonts w:ascii="Comic Sans MS" w:hAnsi="Comic Sans MS"/>
          <w:b/>
          <w:sz w:val="32"/>
          <w:szCs w:val="32"/>
          <w:lang w:val="en-US" w:eastAsia="en-NZ"/>
        </w:rPr>
      </w:pPr>
      <w:r>
        <w:rPr>
          <w:noProof/>
          <w:lang w:eastAsia="en-NZ"/>
        </w:rPr>
        <w:drawing>
          <wp:inline distT="0" distB="0" distL="0" distR="0">
            <wp:extent cx="1590675" cy="2054377"/>
            <wp:effectExtent l="19050" t="0" r="9525" b="0"/>
            <wp:docPr id="6" name="Picture 22" descr="http://www.dreamstime.com/electricity-dangers-thumb625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dreamstime.com/electricity-dangers-thumb625300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054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167368" cy="1752600"/>
            <wp:effectExtent l="19050" t="0" r="0" b="0"/>
            <wp:docPr id="8" name="Picture 25" descr="http://www.tradebox.co.nz/attachments/electrical-swi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tradebox.co.nz/attachments/electrical-switch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368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32"/>
          <w:szCs w:val="32"/>
          <w:lang w:val="en-US" w:eastAsia="en-NZ"/>
        </w:rPr>
        <w:br w:type="page"/>
      </w:r>
    </w:p>
    <w:p w:rsidR="00104E13" w:rsidRPr="00104E13" w:rsidRDefault="00104E13" w:rsidP="00104E13">
      <w:pPr>
        <w:jc w:val="center"/>
        <w:rPr>
          <w:rFonts w:ascii="Comic Sans MS" w:hAnsi="Comic Sans MS"/>
          <w:b/>
          <w:sz w:val="32"/>
          <w:szCs w:val="32"/>
          <w:lang w:val="en-US" w:eastAsia="en-NZ"/>
        </w:rPr>
      </w:pPr>
      <w:r w:rsidRPr="00104E13">
        <w:rPr>
          <w:rFonts w:ascii="Comic Sans MS" w:hAnsi="Comic Sans MS"/>
          <w:b/>
          <w:sz w:val="32"/>
          <w:szCs w:val="32"/>
          <w:lang w:val="en-US" w:eastAsia="en-NZ"/>
        </w:rPr>
        <w:lastRenderedPageBreak/>
        <w:t>Cars</w:t>
      </w:r>
    </w:p>
    <w:tbl>
      <w:tblPr>
        <w:tblStyle w:val="TableGrid"/>
        <w:tblW w:w="0" w:type="auto"/>
        <w:tblLook w:val="04A0"/>
      </w:tblPr>
      <w:tblGrid>
        <w:gridCol w:w="5629"/>
        <w:gridCol w:w="5630"/>
      </w:tblGrid>
      <w:tr w:rsidR="00104E13" w:rsidRPr="00104E13" w:rsidTr="00104E13">
        <w:tc>
          <w:tcPr>
            <w:tcW w:w="5629" w:type="dxa"/>
            <w:vAlign w:val="center"/>
          </w:tcPr>
          <w:p w:rsidR="00104E13" w:rsidRPr="00104E13" w:rsidRDefault="00104E13" w:rsidP="00E10B82">
            <w:pPr>
              <w:jc w:val="center"/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</w:pPr>
            <w:r w:rsidRPr="00104E13"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  <w:t>Possible Dangers</w:t>
            </w:r>
          </w:p>
        </w:tc>
        <w:tc>
          <w:tcPr>
            <w:tcW w:w="5630" w:type="dxa"/>
            <w:vAlign w:val="center"/>
          </w:tcPr>
          <w:p w:rsidR="00104E13" w:rsidRPr="00104E13" w:rsidRDefault="00104E13" w:rsidP="00E10B82">
            <w:pPr>
              <w:jc w:val="center"/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</w:pPr>
            <w:r w:rsidRPr="00104E13">
              <w:rPr>
                <w:rFonts w:ascii="Comic Sans MS" w:hAnsi="Comic Sans MS"/>
                <w:b/>
                <w:sz w:val="24"/>
                <w:szCs w:val="24"/>
                <w:lang w:val="en-US" w:eastAsia="en-NZ"/>
              </w:rPr>
              <w:t>Solutions</w:t>
            </w: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Not wearing seatbelts</w:t>
            </w: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442972" w:rsidRPr="00104E13" w:rsidRDefault="00442972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Driving too fast</w:t>
            </w: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442972" w:rsidRPr="00104E13" w:rsidRDefault="00442972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442972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Driving and doing other things!</w:t>
            </w:r>
          </w:p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442972" w:rsidRPr="00104E13" w:rsidRDefault="00442972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  <w:tr w:rsidR="00104E13" w:rsidRPr="00104E13" w:rsidTr="00104E13">
        <w:tc>
          <w:tcPr>
            <w:tcW w:w="5629" w:type="dxa"/>
            <w:vAlign w:val="center"/>
          </w:tcPr>
          <w:p w:rsid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  <w:r>
              <w:rPr>
                <w:rFonts w:ascii="Comic Sans MS" w:hAnsi="Comic Sans MS"/>
                <w:sz w:val="24"/>
                <w:szCs w:val="24"/>
                <w:lang w:val="en-US" w:eastAsia="en-NZ"/>
              </w:rPr>
              <w:t>Driving while very tired</w:t>
            </w:r>
          </w:p>
          <w:p w:rsidR="00442972" w:rsidRDefault="00442972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  <w:tc>
          <w:tcPr>
            <w:tcW w:w="5630" w:type="dxa"/>
            <w:vAlign w:val="center"/>
          </w:tcPr>
          <w:p w:rsidR="00104E13" w:rsidRPr="00104E13" w:rsidRDefault="00104E13" w:rsidP="00104E13">
            <w:pPr>
              <w:jc w:val="left"/>
              <w:rPr>
                <w:rFonts w:ascii="Comic Sans MS" w:hAnsi="Comic Sans MS"/>
                <w:sz w:val="24"/>
                <w:szCs w:val="24"/>
                <w:lang w:val="en-US" w:eastAsia="en-NZ"/>
              </w:rPr>
            </w:pPr>
          </w:p>
        </w:tc>
      </w:tr>
    </w:tbl>
    <w:p w:rsidR="00104E13" w:rsidRDefault="00104E13" w:rsidP="00104E13">
      <w:pPr>
        <w:rPr>
          <w:rFonts w:ascii="Comic Sans MS" w:hAnsi="Comic Sans MS"/>
          <w:sz w:val="24"/>
          <w:szCs w:val="24"/>
          <w:lang w:val="en-US" w:eastAsia="en-NZ"/>
        </w:rPr>
      </w:pPr>
      <w:r>
        <w:rPr>
          <w:noProof/>
          <w:lang w:eastAsia="en-NZ"/>
        </w:rPr>
        <w:drawing>
          <wp:inline distT="0" distB="0" distL="0" distR="0">
            <wp:extent cx="2343150" cy="1558195"/>
            <wp:effectExtent l="19050" t="0" r="0" b="0"/>
            <wp:docPr id="31" name="Picture 31" descr="http://www.dgmslaw.com/images/injuries/car_accid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dgmslaw.com/images/injuries/car_accident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761" cy="1559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2371725" cy="1573709"/>
            <wp:effectExtent l="19050" t="0" r="9525" b="0"/>
            <wp:docPr id="43" name="Picture 43" descr="http://www.textually.org/textually/archives/images/set3/dist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textually.org/textually/archives/images/set3/distraction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992" cy="157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E13" w:rsidRPr="00104E13" w:rsidRDefault="00104E13" w:rsidP="00104E13">
      <w:pPr>
        <w:rPr>
          <w:rFonts w:ascii="Comic Sans MS" w:hAnsi="Comic Sans MS"/>
          <w:sz w:val="24"/>
          <w:szCs w:val="24"/>
          <w:lang w:val="en-US" w:eastAsia="en-NZ"/>
        </w:rPr>
      </w:pPr>
      <w:r>
        <w:rPr>
          <w:noProof/>
          <w:lang w:eastAsia="en-NZ"/>
        </w:rPr>
        <w:drawing>
          <wp:inline distT="0" distB="0" distL="0" distR="0">
            <wp:extent cx="2076450" cy="2140670"/>
            <wp:effectExtent l="19050" t="0" r="0" b="0"/>
            <wp:docPr id="34" name="Picture 34" descr="http://www.cartoonstock.com/lowres/ren0040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cartoonstock.com/lowres/ren0040l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09" cy="2141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613057" cy="1950834"/>
            <wp:effectExtent l="19050" t="0" r="6193" b="0"/>
            <wp:docPr id="37" name="Picture 37" descr="http://www.allchainmail.com/image/samantha-carsea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allchainmail.com/image/samantha-carseated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229" cy="1952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2162175" cy="1603613"/>
            <wp:effectExtent l="19050" t="0" r="9525" b="0"/>
            <wp:docPr id="40" name="Picture 40" descr="http://www.munster-express.ie/files/2009/04/driverfatigu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munster-express.ie/files/2009/04/driverfatigue14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03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4E13" w:rsidRPr="00104E13" w:rsidSect="008C1576">
      <w:headerReference w:type="default" r:id="rId23"/>
      <w:footerReference w:type="default" r:id="rId24"/>
      <w:pgSz w:w="11907" w:h="16839" w:code="9"/>
      <w:pgMar w:top="432" w:right="432" w:bottom="432" w:left="432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13C" w:rsidRDefault="007F113C" w:rsidP="00221D12">
      <w:r>
        <w:separator/>
      </w:r>
    </w:p>
  </w:endnote>
  <w:endnote w:type="continuationSeparator" w:id="1">
    <w:p w:rsidR="007F113C" w:rsidRDefault="007F113C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  <w:color w:val="8C8C8C" w:themeColor="background1" w:themeShade="8C"/>
      </w:rPr>
      <w:alias w:val="Company"/>
      <w:id w:val="270665196"/>
      <w:placeholder>
        <w:docPart w:val="F9646C92F6674BFA9D9686A7467F4DC3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8C1576" w:rsidRDefault="008C1576">
        <w:pPr>
          <w:pStyle w:val="Footer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Sue de Lautour, Salama Bint Buti, Bani Yas, Abu Dhabi</w:t>
        </w:r>
      </w:p>
    </w:sdtContent>
  </w:sdt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13C" w:rsidRDefault="007F113C" w:rsidP="00221D12">
      <w:r>
        <w:separator/>
      </w:r>
    </w:p>
  </w:footnote>
  <w:footnote w:type="continuationSeparator" w:id="1">
    <w:p w:rsidR="007F113C" w:rsidRDefault="007F113C" w:rsidP="00221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576" w:rsidRDefault="008C1576" w:rsidP="008C1576">
    <w:pPr>
      <w:pStyle w:val="Header"/>
      <w:jc w:val="right"/>
    </w:pPr>
    <w:r w:rsidRPr="008C1576">
      <w:rPr>
        <w:noProof/>
        <w:lang w:eastAsia="en-NZ"/>
      </w:rPr>
      <w:drawing>
        <wp:inline distT="0" distB="0" distL="0" distR="0">
          <wp:extent cx="647700" cy="628650"/>
          <wp:effectExtent l="19050" t="0" r="0" b="0"/>
          <wp:docPr id="1" name="Picture 1" descr="Cognition logo with tagline email use onl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gnition logo with tagline email use onl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C1576" w:rsidRDefault="008C15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B5097E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4E13"/>
    <w:rsid w:val="001068E6"/>
    <w:rsid w:val="00110B61"/>
    <w:rsid w:val="00115871"/>
    <w:rsid w:val="00131F72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407122"/>
    <w:rsid w:val="0041282F"/>
    <w:rsid w:val="0043796E"/>
    <w:rsid w:val="00442972"/>
    <w:rsid w:val="00456B4E"/>
    <w:rsid w:val="00503A35"/>
    <w:rsid w:val="00516743"/>
    <w:rsid w:val="00543F7A"/>
    <w:rsid w:val="005559E5"/>
    <w:rsid w:val="0055607F"/>
    <w:rsid w:val="0058735E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962D7"/>
    <w:rsid w:val="007A60ED"/>
    <w:rsid w:val="007B16E3"/>
    <w:rsid w:val="007F113C"/>
    <w:rsid w:val="007F73F0"/>
    <w:rsid w:val="00806B0C"/>
    <w:rsid w:val="008073E1"/>
    <w:rsid w:val="008219D9"/>
    <w:rsid w:val="008663FE"/>
    <w:rsid w:val="008940B7"/>
    <w:rsid w:val="008B31E6"/>
    <w:rsid w:val="008C157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B6AD3"/>
    <w:rsid w:val="00AC1168"/>
    <w:rsid w:val="00AD3002"/>
    <w:rsid w:val="00AD64A6"/>
    <w:rsid w:val="00B00061"/>
    <w:rsid w:val="00B0018C"/>
    <w:rsid w:val="00B304F8"/>
    <w:rsid w:val="00B406B8"/>
    <w:rsid w:val="00B40F8D"/>
    <w:rsid w:val="00B5097E"/>
    <w:rsid w:val="00BA256F"/>
    <w:rsid w:val="00BE00AF"/>
    <w:rsid w:val="00BE1458"/>
    <w:rsid w:val="00C132A3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F58DC"/>
    <w:rsid w:val="00F0507E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link w:val="NoSpacingChar"/>
    <w:uiPriority w:val="1"/>
    <w:qFormat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57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576"/>
    <w:rPr>
      <w:rFonts w:ascii="Tahoma" w:hAnsi="Tahoma" w:cs="Tahoma"/>
      <w:sz w:val="16"/>
      <w:szCs w:val="16"/>
      <w:lang w:val="en-NZ"/>
    </w:rPr>
  </w:style>
  <w:style w:type="character" w:customStyle="1" w:styleId="NoSpacingChar">
    <w:name w:val="No Spacing Char"/>
    <w:basedOn w:val="DefaultParagraphFont"/>
    <w:link w:val="NoSpacing"/>
    <w:uiPriority w:val="1"/>
    <w:rsid w:val="008C1576"/>
    <w:rPr>
      <w:rFonts w:ascii="Sylfaen" w:hAnsi="Sylfaen" w:cs="Tahoma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hyperlink" Target="http://images.google.com/imgres?imgurl=http://www.iit.edu/~smart/malvwin/hairdryer.jpg&amp;imgrefurl=http://www.iit.edu/~smart/malvwin/lesson2.htm&amp;usg=__9e-w938dxBNPoGDmFy0PeA5afIM=&amp;h=637&amp;w=677&amp;sz=92&amp;hl=en&amp;start=2&amp;tbnid=S_jLcOJ06Y-KcM:&amp;tbnh=131&amp;tbnw=139&amp;prev=/images%3Fq%3Delectrical%2Bdangers%26gbv%3D2%26ndsp%3D18%26hl%3Den" TargetMode="External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646C92F6674BFA9D9686A7467F4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20CF0-174C-440E-ABBF-5C33F9EFD8F7}"/>
      </w:docPartPr>
      <w:docPartBody>
        <w:p w:rsidR="00415D5B" w:rsidRDefault="00904805" w:rsidP="00904805">
          <w:pPr>
            <w:pStyle w:val="F9646C92F6674BFA9D9686A7467F4DC3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4805"/>
    <w:rsid w:val="003F7022"/>
    <w:rsid w:val="00415D5B"/>
    <w:rsid w:val="00904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59D224CF094308B7D5866102296FC1">
    <w:name w:val="2259D224CF094308B7D5866102296FC1"/>
    <w:rsid w:val="00904805"/>
  </w:style>
  <w:style w:type="paragraph" w:customStyle="1" w:styleId="F9646C92F6674BFA9D9686A7467F4DC3">
    <w:name w:val="F9646C92F6674BFA9D9686A7467F4DC3"/>
    <w:rsid w:val="009048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14C57-6973-4FB4-9613-94B4E219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Sue de Lautour, Salama Bint Buti, Bani Yas, Abu Dhabi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2</cp:revision>
  <cp:lastPrinted>2009-07-22T21:42:00Z</cp:lastPrinted>
  <dcterms:created xsi:type="dcterms:W3CDTF">2009-11-07T10:11:00Z</dcterms:created>
  <dcterms:modified xsi:type="dcterms:W3CDTF">2009-11-07T10:11:00Z</dcterms:modified>
</cp:coreProperties>
</file>